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0622DEA2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F2262A">
        <w:rPr>
          <w:rFonts w:asciiTheme="majorEastAsia" w:eastAsiaTheme="majorEastAsia" w:hAnsiTheme="majorEastAsia" w:hint="eastAsia"/>
          <w:sz w:val="28"/>
          <w:szCs w:val="24"/>
        </w:rPr>
        <w:t>春の「社長弟子入りインターンシップ」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444F3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E7A6C"/>
    <w:rsid w:val="00C03027"/>
    <w:rsid w:val="00C10DE1"/>
    <w:rsid w:val="00C93124"/>
    <w:rsid w:val="00CF18EB"/>
    <w:rsid w:val="00CF595C"/>
    <w:rsid w:val="00F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13</cp:revision>
  <cp:lastPrinted>2019-04-05T06:44:00Z</cp:lastPrinted>
  <dcterms:created xsi:type="dcterms:W3CDTF">2019-04-05T06:31:00Z</dcterms:created>
  <dcterms:modified xsi:type="dcterms:W3CDTF">2021-12-15T00:09:00Z</dcterms:modified>
</cp:coreProperties>
</file>