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71881E21" w:rsidR="00EB49E6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EB49E6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360AECCA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5A29A7"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EB49E6">
        <w:rPr>
          <w:rFonts w:asciiTheme="majorEastAsia" w:eastAsiaTheme="majorEastAsia" w:hAnsiTheme="majorEastAsia" w:hint="eastAsia"/>
          <w:sz w:val="28"/>
          <w:szCs w:val="24"/>
        </w:rPr>
        <w:t>６</w:t>
      </w:r>
      <w:r w:rsidR="005A29A7">
        <w:rPr>
          <w:rFonts w:asciiTheme="majorEastAsia" w:eastAsiaTheme="majorEastAsia" w:hAnsiTheme="majorEastAsia" w:hint="eastAsia"/>
          <w:sz w:val="28"/>
          <w:szCs w:val="24"/>
        </w:rPr>
        <w:t>年度山口県就業体験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A29A7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2019-04-05T06:44:00Z</cp:lastPrinted>
  <dcterms:created xsi:type="dcterms:W3CDTF">2019-04-05T06:31:00Z</dcterms:created>
  <dcterms:modified xsi:type="dcterms:W3CDTF">2024-05-02T02:50:00Z</dcterms:modified>
</cp:coreProperties>
</file>